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8B" w:rsidRPr="005C659A" w:rsidRDefault="005E51C6" w:rsidP="005C659A">
      <w:pPr>
        <w:jc w:val="center"/>
        <w:rPr>
          <w:rFonts w:ascii="Trebuchet MS" w:hAnsi="Trebuchet MS"/>
        </w:rPr>
      </w:pPr>
      <w:r w:rsidRPr="005E51C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6" type="#_x0000_t75" alt="Central logo_daily use" style="position:absolute;left:0;text-align:left;margin-left:88.15pt;margin-top:-34.85pt;width:277.5pt;height:54pt;z-index:251658240;visibility:visible">
            <v:imagedata r:id="rId5" o:title=""/>
          </v:shape>
        </w:pict>
      </w:r>
    </w:p>
    <w:p w:rsidR="002C088B" w:rsidRDefault="002C088B" w:rsidP="005C659A">
      <w:pPr>
        <w:jc w:val="center"/>
        <w:rPr>
          <w:rFonts w:ascii="Trebuchet MS" w:hAnsi="Trebuchet MS"/>
          <w:b/>
        </w:rPr>
      </w:pPr>
    </w:p>
    <w:p w:rsidR="002C088B" w:rsidRPr="005C659A" w:rsidRDefault="002C088B" w:rsidP="005C659A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Program CENTRAL EUROPE 2020</w:t>
      </w:r>
    </w:p>
    <w:p w:rsidR="002C088B" w:rsidRPr="005C659A" w:rsidRDefault="002C088B" w:rsidP="005C659A">
      <w:pPr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</w:rPr>
        <w:t>Příloha č. 12: Funkce monitorovacího výboru</w:t>
      </w:r>
    </w:p>
    <w:p w:rsidR="002C088B" w:rsidRPr="00622632" w:rsidRDefault="002C088B" w:rsidP="002D2981">
      <w:pPr>
        <w:spacing w:after="120"/>
        <w:jc w:val="both"/>
        <w:rPr>
          <w:rFonts w:ascii="Trebuchet MS" w:hAnsi="Trebuchet MS"/>
          <w:sz w:val="20"/>
        </w:rPr>
      </w:pPr>
    </w:p>
    <w:p w:rsidR="002C088B" w:rsidRPr="00622632" w:rsidRDefault="002C088B" w:rsidP="002D2981">
      <w:pPr>
        <w:spacing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Monitorovací výbor především: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 xml:space="preserve">hodnotí implementaci programu a pokrok v dosahování jeho cílů a zabývá se případnými problémy, které plnění programu ovlivňují, včetně závěrů kontrol plnění,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bere na vědomí finanční údaje, společné a programově specifické ukazatele včetně změn hodnoty výsledkových ukazatelů a pokroku v dosahování kvantifikovaných cílových hodnot, jakož i milníky definované v prováděcím rámci uvedeném v čl. 21, odst. 1 nařízení o obecných ustanoveních a v příslušných případech výsledky kvantitativních analýz,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posuzuje každou změnu programu navrhovanou řídícím orgánem, vydává k ní stanovisko a schvaluje ji,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je oprávněn informovat o svých připomínkách k implementaci programu a k jeho hodnocení řídící orgán, provádí monitorování akcí prováděných v reakci na své připomínky,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 xml:space="preserve">posuzuje a schvaluje plán hodnocení a jeho změny, posuzuje pokrok v jeho implementaci a opatření přijatá v návaznosti na zjištění v oblasti hodnocení dle čl. 56 nařízení o obecných ustanoveních,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posuzuje a schvaluje výroční a závěrečné zprávy o implementaci,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projednává a schvaluje komunikační strategii a její změny dle čl. 116 nařízení o obecných ustanoveních a posuzuje jejich implementaci,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 xml:space="preserve">schvaluje veškeré činnosti související s technickou pomocí,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posuzuje a schvaluje metodiku a kritéria výběru operací,</w:t>
      </w:r>
    </w:p>
    <w:p w:rsidR="002C088B" w:rsidRPr="00C669D0" w:rsidRDefault="002C088B" w:rsidP="00C669D0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potvrzuje či zpochybňuje informace poskytnuté řídícím orgánem ohledně prohlášení předložených hlavními partnery a partnery projektu týkajících se jejich administrativních a finančních kapacit za účelem naplnění veškerých nezbytných podmínek implementace projektu ještě před schválením operací. V případě neexistence námitek jsou členské státy povinny přijmout na svá bedra finanční odpovědnost za příjemce, kteří sídlí na jejich území a kteří se ukázali být k řízení prostředků z EFRR</w:t>
      </w:r>
      <w:r w:rsidRPr="00CE6BAD">
        <w:rPr>
          <w:rFonts w:ascii="Trebuchet MS" w:hAnsi="Trebuchet MS"/>
          <w:szCs w:val="22"/>
        </w:rPr>
        <w:t xml:space="preserve"> </w:t>
      </w:r>
      <w:r>
        <w:rPr>
          <w:rFonts w:ascii="Trebuchet MS" w:hAnsi="Trebuchet MS"/>
          <w:szCs w:val="22"/>
        </w:rPr>
        <w:t xml:space="preserve">nezpůsobilí,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 xml:space="preserve">vybírá a schvaluje žádosti podle stanovených kritérií a na základě doporučení společného sekretariátu, 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 xml:space="preserve">schvaluje zásadní změny ve schválených operacích, </w:t>
      </w:r>
    </w:p>
    <w:p w:rsidR="002C088B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v souladu s čl. 18 nařízení o EÚS určuje pravidla způsobilosti na úrovni programu,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schvaluje příslušné programové manuály/dokumenty a manuály pro podávání žádostí v rámci jednotlivých výzev,</w:t>
      </w:r>
    </w:p>
    <w:p w:rsidR="002C088B" w:rsidRPr="00C669D0" w:rsidRDefault="002C088B" w:rsidP="00C669D0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  <w:szCs w:val="22"/>
        </w:rPr>
        <w:t>poskytuje podporu ŘO při plnění jeho povinností</w:t>
      </w:r>
      <w:r w:rsidRPr="00CF2E7C">
        <w:rPr>
          <w:rFonts w:ascii="Trebuchet MS" w:hAnsi="Trebuchet MS"/>
          <w:szCs w:val="22"/>
        </w:rPr>
        <w:t xml:space="preserve">, </w:t>
      </w:r>
      <w:r>
        <w:rPr>
          <w:rFonts w:ascii="Trebuchet MS" w:hAnsi="Trebuchet MS"/>
          <w:szCs w:val="22"/>
        </w:rPr>
        <w:t>zejména co se týče modifikací programu</w:t>
      </w:r>
      <w:r w:rsidRPr="00CF2E7C">
        <w:rPr>
          <w:rFonts w:ascii="Trebuchet MS" w:hAnsi="Trebuchet MS"/>
          <w:szCs w:val="22"/>
        </w:rPr>
        <w:t xml:space="preserve"> </w:t>
      </w:r>
      <w:r w:rsidR="000123DC">
        <w:rPr>
          <w:rFonts w:ascii="Trebuchet MS" w:hAnsi="Trebuchet MS"/>
          <w:szCs w:val="22"/>
        </w:rPr>
        <w:t xml:space="preserve">spolupráce </w:t>
      </w:r>
      <w:r w:rsidRPr="00CF2E7C">
        <w:rPr>
          <w:rFonts w:ascii="Trebuchet MS" w:hAnsi="Trebuchet MS"/>
          <w:szCs w:val="22"/>
        </w:rPr>
        <w:t>CENTRAL EUROPE</w:t>
      </w:r>
      <w:r>
        <w:rPr>
          <w:rFonts w:ascii="Trebuchet MS" w:hAnsi="Trebuchet MS"/>
          <w:szCs w:val="22"/>
        </w:rPr>
        <w:t>,</w:t>
      </w:r>
    </w:p>
    <w:p w:rsidR="002C088B" w:rsidRPr="00622632" w:rsidRDefault="002C088B" w:rsidP="00800AD3">
      <w:pPr>
        <w:pStyle w:val="Aufzhlung"/>
        <w:numPr>
          <w:ilvl w:val="0"/>
          <w:numId w:val="6"/>
        </w:numPr>
        <w:rPr>
          <w:rFonts w:ascii="Trebuchet MS" w:hAnsi="Trebuchet MS"/>
          <w:szCs w:val="22"/>
        </w:rPr>
      </w:pPr>
      <w:r>
        <w:rPr>
          <w:rFonts w:ascii="Trebuchet MS" w:hAnsi="Trebuchet MS"/>
        </w:rPr>
        <w:t>schvaluje opatření týkající se programu a operací s cílem minimalizovat/snížit riziko zrušení závazku.</w:t>
      </w:r>
    </w:p>
    <w:p w:rsidR="002C088B" w:rsidRPr="00622632" w:rsidRDefault="002C088B">
      <w:pPr>
        <w:rPr>
          <w:rFonts w:ascii="Trebuchet MS" w:hAnsi="Trebuchet MS"/>
          <w:sz w:val="20"/>
        </w:rPr>
      </w:pPr>
    </w:p>
    <w:sectPr w:rsidR="002C088B" w:rsidRPr="00622632" w:rsidSect="00110B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84A0C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D163E4"/>
    <w:multiLevelType w:val="hybridMultilevel"/>
    <w:tmpl w:val="942CE064"/>
    <w:lvl w:ilvl="0" w:tplc="0A8296DA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807DAA"/>
    <w:multiLevelType w:val="hybridMultilevel"/>
    <w:tmpl w:val="779611C0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B85DC1"/>
    <w:multiLevelType w:val="hybridMultilevel"/>
    <w:tmpl w:val="73D2D046"/>
    <w:lvl w:ilvl="0" w:tplc="8558E74E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color w:val="0060A9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2981"/>
    <w:rsid w:val="000123DC"/>
    <w:rsid w:val="000515F8"/>
    <w:rsid w:val="00061938"/>
    <w:rsid w:val="00110BBE"/>
    <w:rsid w:val="00164830"/>
    <w:rsid w:val="00272746"/>
    <w:rsid w:val="00291BA6"/>
    <w:rsid w:val="002C088B"/>
    <w:rsid w:val="002D2981"/>
    <w:rsid w:val="00514DA7"/>
    <w:rsid w:val="005C659A"/>
    <w:rsid w:val="005E51C6"/>
    <w:rsid w:val="00622632"/>
    <w:rsid w:val="0064356D"/>
    <w:rsid w:val="00695C49"/>
    <w:rsid w:val="007223CA"/>
    <w:rsid w:val="007C5D4E"/>
    <w:rsid w:val="00800754"/>
    <w:rsid w:val="00800AD3"/>
    <w:rsid w:val="00895CA2"/>
    <w:rsid w:val="00B041FF"/>
    <w:rsid w:val="00C344EE"/>
    <w:rsid w:val="00C4259B"/>
    <w:rsid w:val="00C4560E"/>
    <w:rsid w:val="00C669D0"/>
    <w:rsid w:val="00CA3AF8"/>
    <w:rsid w:val="00CE3D52"/>
    <w:rsid w:val="00CE6BAD"/>
    <w:rsid w:val="00CF2E7C"/>
    <w:rsid w:val="00DA6304"/>
    <w:rsid w:val="00DC1DD3"/>
    <w:rsid w:val="00E75999"/>
    <w:rsid w:val="00F44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10BBE"/>
    <w:pPr>
      <w:spacing w:after="200" w:line="276" w:lineRule="auto"/>
    </w:pPr>
  </w:style>
  <w:style w:type="paragraph" w:styleId="Nadpis3">
    <w:name w:val="heading 3"/>
    <w:basedOn w:val="Normln"/>
    <w:next w:val="Normln"/>
    <w:link w:val="Nadpis3Char"/>
    <w:uiPriority w:val="99"/>
    <w:qFormat/>
    <w:rsid w:val="002D2981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2D2981"/>
    <w:rPr>
      <w:rFonts w:ascii="Cambria" w:hAnsi="Cambria" w:cs="Times New Roman"/>
      <w:b/>
      <w:bCs/>
      <w:color w:val="4F81BD"/>
    </w:rPr>
  </w:style>
  <w:style w:type="character" w:styleId="Zvraznn">
    <w:name w:val="Emphasis"/>
    <w:basedOn w:val="Standardnpsmoodstavce"/>
    <w:uiPriority w:val="99"/>
    <w:qFormat/>
    <w:rsid w:val="002D2981"/>
    <w:rPr>
      <w:rFonts w:cs="Times New Roman"/>
      <w:i/>
      <w:iCs/>
    </w:rPr>
  </w:style>
  <w:style w:type="paragraph" w:customStyle="1" w:styleId="Aufzhlung">
    <w:name w:val="Aufzählung"/>
    <w:basedOn w:val="Seznamsodrkami"/>
    <w:uiPriority w:val="99"/>
    <w:rsid w:val="002D2981"/>
    <w:pPr>
      <w:spacing w:after="240" w:line="280" w:lineRule="atLeast"/>
      <w:ind w:left="284" w:hanging="284"/>
      <w:jc w:val="both"/>
    </w:pPr>
    <w:rPr>
      <w:rFonts w:ascii="Arial" w:eastAsia="Times New Roman" w:hAnsi="Arial"/>
      <w:sz w:val="20"/>
      <w:szCs w:val="20"/>
    </w:rPr>
  </w:style>
  <w:style w:type="paragraph" w:styleId="Seznamsodrkami">
    <w:name w:val="List Bullet"/>
    <w:basedOn w:val="Normln"/>
    <w:uiPriority w:val="99"/>
    <w:semiHidden/>
    <w:rsid w:val="002D2981"/>
    <w:pPr>
      <w:ind w:left="720" w:hanging="360"/>
      <w:contextualSpacing/>
    </w:pPr>
  </w:style>
  <w:style w:type="paragraph" w:styleId="Textbubliny">
    <w:name w:val="Balloon Text"/>
    <w:basedOn w:val="Normln"/>
    <w:link w:val="TextbublinyChar"/>
    <w:uiPriority w:val="99"/>
    <w:semiHidden/>
    <w:rsid w:val="005C6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5C659A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C4259B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C4259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C4259B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C4259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C425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Portelli Helga</dc:creator>
  <cp:keywords/>
  <dc:description/>
  <cp:lastModifiedBy>Pavel Bakeš</cp:lastModifiedBy>
  <cp:revision>4</cp:revision>
  <cp:lastPrinted>2013-11-08T11:30:00Z</cp:lastPrinted>
  <dcterms:created xsi:type="dcterms:W3CDTF">2014-03-13T13:33:00Z</dcterms:created>
  <dcterms:modified xsi:type="dcterms:W3CDTF">2014-05-09T07:21:00Z</dcterms:modified>
</cp:coreProperties>
</file>